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9E57" w14:textId="77777777" w:rsidR="00D7760A" w:rsidRPr="00D7760A" w:rsidRDefault="00D7760A" w:rsidP="00D7760A">
      <w:pPr>
        <w:shd w:val="clear" w:color="auto" w:fill="FFFFFF" w:themeFill="background1"/>
        <w:jc w:val="center"/>
        <w:rPr>
          <w:rFonts w:ascii="Georgia" w:eastAsia="Times New Roman" w:hAnsi="Georgia" w:cs="Calibri"/>
          <w:b/>
          <w:bCs/>
          <w:color w:val="000000"/>
          <w:kern w:val="0"/>
          <w:sz w:val="24"/>
          <w:szCs w:val="24"/>
          <w:lang w:val="en-NL" w:eastAsia="en-NL"/>
          <w14:ligatures w14:val="none"/>
        </w:rPr>
      </w:pPr>
      <w:r w:rsidRPr="00964795">
        <w:rPr>
          <w:rFonts w:ascii="Georgia" w:eastAsia="Times New Roman" w:hAnsi="Georgia" w:cs="Calibri"/>
          <w:b/>
          <w:bCs/>
          <w:color w:val="000000"/>
          <w:kern w:val="0"/>
          <w:sz w:val="24"/>
          <w:szCs w:val="24"/>
          <w:lang w:val="en-NL" w:eastAsia="en-NL"/>
          <w14:ligatures w14:val="none"/>
        </w:rPr>
        <w:t>India’s largest textile Show, “</w:t>
      </w:r>
      <w:r w:rsidRPr="00964795">
        <w:rPr>
          <w:rFonts w:ascii="Georgia" w:eastAsia="Times New Roman" w:hAnsi="Georgia" w:cs="Calibri"/>
          <w:b/>
          <w:bCs/>
          <w:color w:val="000000"/>
          <w:kern w:val="0"/>
          <w:sz w:val="24"/>
          <w:szCs w:val="24"/>
          <w:shd w:val="clear" w:color="auto" w:fill="FFFEC4"/>
          <w:lang w:val="en-NL" w:eastAsia="en-NL"/>
          <w14:ligatures w14:val="none"/>
        </w:rPr>
        <w:t>Bharat</w:t>
      </w:r>
      <w:r w:rsidRPr="00964795">
        <w:rPr>
          <w:rFonts w:ascii="Georgia" w:eastAsia="Times New Roman" w:hAnsi="Georgia" w:cs="Calibri"/>
          <w:b/>
          <w:bCs/>
          <w:color w:val="000000"/>
          <w:kern w:val="0"/>
          <w:sz w:val="24"/>
          <w:szCs w:val="24"/>
          <w:lang w:val="en-NL" w:eastAsia="en-NL"/>
          <w14:ligatures w14:val="none"/>
        </w:rPr>
        <w:t> </w:t>
      </w:r>
      <w:r w:rsidRPr="00964795">
        <w:rPr>
          <w:rFonts w:ascii="Georgia" w:eastAsia="Times New Roman" w:hAnsi="Georgia" w:cs="Calibri"/>
          <w:b/>
          <w:bCs/>
          <w:color w:val="000000"/>
          <w:kern w:val="0"/>
          <w:sz w:val="24"/>
          <w:szCs w:val="24"/>
          <w:shd w:val="clear" w:color="auto" w:fill="FFFEC4"/>
          <w:lang w:val="en-NL" w:eastAsia="en-NL"/>
          <w14:ligatures w14:val="none"/>
        </w:rPr>
        <w:t>Tex</w:t>
      </w:r>
      <w:r w:rsidRPr="00964795">
        <w:rPr>
          <w:rFonts w:ascii="Georgia" w:eastAsia="Times New Roman" w:hAnsi="Georgia" w:cs="Calibri"/>
          <w:b/>
          <w:bCs/>
          <w:color w:val="000000"/>
          <w:kern w:val="0"/>
          <w:sz w:val="24"/>
          <w:szCs w:val="24"/>
          <w:lang w:val="en-NL" w:eastAsia="en-NL"/>
          <w14:ligatures w14:val="none"/>
        </w:rPr>
        <w:t xml:space="preserve"> 2024” – a Global Textile </w:t>
      </w:r>
    </w:p>
    <w:p w14:paraId="35AA7881" w14:textId="77777777" w:rsidR="00D7760A" w:rsidRPr="00D7760A" w:rsidRDefault="00D7760A" w:rsidP="00D7760A">
      <w:pPr>
        <w:shd w:val="clear" w:color="auto" w:fill="FFFFFF" w:themeFill="background1"/>
        <w:jc w:val="center"/>
        <w:rPr>
          <w:rFonts w:ascii="Georgia" w:eastAsia="Times New Roman" w:hAnsi="Georgia" w:cs="Calibri"/>
          <w:b/>
          <w:bCs/>
          <w:color w:val="000000"/>
          <w:kern w:val="0"/>
          <w:sz w:val="24"/>
          <w:szCs w:val="24"/>
          <w:lang w:val="en-NL" w:eastAsia="en-NL"/>
          <w14:ligatures w14:val="none"/>
        </w:rPr>
      </w:pPr>
      <w:r w:rsidRPr="00964795">
        <w:rPr>
          <w:rFonts w:ascii="Georgia" w:eastAsia="Times New Roman" w:hAnsi="Georgia" w:cs="Calibri"/>
          <w:b/>
          <w:bCs/>
          <w:color w:val="000000"/>
          <w:kern w:val="0"/>
          <w:sz w:val="24"/>
          <w:szCs w:val="24"/>
          <w:lang w:val="en-NL" w:eastAsia="en-NL"/>
          <w14:ligatures w14:val="none"/>
        </w:rPr>
        <w:t>from 26-</w:t>
      </w:r>
      <w:r w:rsidRPr="00964795">
        <w:rPr>
          <w:rFonts w:ascii="Georgia" w:eastAsia="Times New Roman" w:hAnsi="Georgia" w:cs="Calibri"/>
          <w:b/>
          <w:bCs/>
          <w:color w:val="005A95"/>
          <w:kern w:val="0"/>
          <w:sz w:val="24"/>
          <w:szCs w:val="24"/>
          <w:lang w:val="en-NL" w:eastAsia="en-NL"/>
          <w14:ligatures w14:val="none"/>
        </w:rPr>
        <w:t>29 February 2024</w:t>
      </w:r>
      <w:r w:rsidRPr="00964795">
        <w:rPr>
          <w:rFonts w:ascii="Georgia" w:eastAsia="Times New Roman" w:hAnsi="Georgia" w:cs="Calibri"/>
          <w:b/>
          <w:bCs/>
          <w:color w:val="000000"/>
          <w:kern w:val="0"/>
          <w:sz w:val="24"/>
          <w:szCs w:val="24"/>
          <w:lang w:val="en-NL" w:eastAsia="en-NL"/>
          <w14:ligatures w14:val="none"/>
        </w:rPr>
        <w:t> at </w:t>
      </w:r>
    </w:p>
    <w:p w14:paraId="53C896B5" w14:textId="68704240" w:rsidR="00D7760A" w:rsidRDefault="00D7760A" w:rsidP="00D7760A">
      <w:pPr>
        <w:shd w:val="clear" w:color="auto" w:fill="FFFFFF" w:themeFill="background1"/>
        <w:jc w:val="center"/>
        <w:rPr>
          <w:rFonts w:ascii="Georgia" w:eastAsia="Times New Roman" w:hAnsi="Georgia" w:cs="Calibri"/>
          <w:b/>
          <w:bCs/>
          <w:color w:val="000000"/>
          <w:kern w:val="0"/>
          <w:sz w:val="24"/>
          <w:szCs w:val="24"/>
          <w:lang w:val="en-NL" w:eastAsia="en-NL"/>
          <w14:ligatures w14:val="none"/>
        </w:rPr>
      </w:pPr>
      <w:r w:rsidRPr="00964795">
        <w:rPr>
          <w:rFonts w:ascii="Georgia" w:eastAsia="Times New Roman" w:hAnsi="Georgia" w:cs="Calibri"/>
          <w:b/>
          <w:bCs/>
          <w:color w:val="000000"/>
          <w:kern w:val="0"/>
          <w:sz w:val="24"/>
          <w:szCs w:val="24"/>
          <w:shd w:val="clear" w:color="auto" w:fill="FFFEC4"/>
          <w:lang w:val="en-NL" w:eastAsia="en-NL"/>
          <w14:ligatures w14:val="none"/>
        </w:rPr>
        <w:t>Bharat</w:t>
      </w:r>
      <w:r w:rsidRPr="00964795">
        <w:rPr>
          <w:rFonts w:ascii="Georgia" w:eastAsia="Times New Roman" w:hAnsi="Georgia" w:cs="Calibri"/>
          <w:b/>
          <w:bCs/>
          <w:color w:val="000000"/>
          <w:kern w:val="0"/>
          <w:sz w:val="24"/>
          <w:szCs w:val="24"/>
          <w:lang w:val="en-NL" w:eastAsia="en-NL"/>
          <w14:ligatures w14:val="none"/>
        </w:rPr>
        <w:t> Mandapam, Pragati Maidan, New Delhi</w:t>
      </w:r>
    </w:p>
    <w:p w14:paraId="63ADA7DC" w14:textId="5A8C2D74" w:rsidR="00D7760A" w:rsidRPr="00D7760A" w:rsidRDefault="00D7760A" w:rsidP="00D7760A">
      <w:pPr>
        <w:shd w:val="clear" w:color="auto" w:fill="FFFFFF" w:themeFill="background1"/>
        <w:jc w:val="center"/>
        <w:rPr>
          <w:b/>
          <w:bCs/>
          <w:lang w:val="en-GB"/>
        </w:rPr>
      </w:pPr>
      <w:r>
        <w:rPr>
          <w:rFonts w:ascii="Georgia" w:eastAsia="Times New Roman" w:hAnsi="Georgia" w:cs="Calibri"/>
          <w:b/>
          <w:bCs/>
          <w:color w:val="000000"/>
          <w:kern w:val="0"/>
          <w:sz w:val="24"/>
          <w:szCs w:val="24"/>
          <w:lang w:val="en-GB" w:eastAsia="en-NL"/>
          <w14:ligatures w14:val="none"/>
        </w:rPr>
        <w:t>***********************</w:t>
      </w:r>
    </w:p>
    <w:p w14:paraId="4E4050E3" w14:textId="77777777" w:rsidR="00964795" w:rsidRPr="00964795" w:rsidRDefault="00964795" w:rsidP="00D7760A">
      <w:pPr>
        <w:shd w:val="clear" w:color="auto" w:fill="FFFFFF" w:themeFill="background1"/>
        <w:spacing w:after="0" w:line="240" w:lineRule="auto"/>
        <w:rPr>
          <w:rFonts w:ascii="Times New Roman" w:eastAsia="Times New Roman" w:hAnsi="Times New Roman" w:cs="Times New Roman"/>
          <w:kern w:val="0"/>
          <w:sz w:val="24"/>
          <w:szCs w:val="24"/>
          <w:lang w:val="en-NL" w:eastAsia="en-NL"/>
          <w14:ligatures w14:val="none"/>
        </w:rPr>
      </w:pPr>
    </w:p>
    <w:p w14:paraId="146BFE44"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This is with reference to India’s largest textile Show, “</w:t>
      </w:r>
      <w:r w:rsidRPr="00964795">
        <w:rPr>
          <w:rFonts w:ascii="Georgia" w:eastAsia="Times New Roman" w:hAnsi="Georgia" w:cs="Calibri"/>
          <w:color w:val="000000"/>
          <w:kern w:val="0"/>
          <w:sz w:val="24"/>
          <w:szCs w:val="24"/>
          <w:shd w:val="clear" w:color="auto" w:fill="FFFEC4"/>
          <w:lang w:val="en-NL" w:eastAsia="en-NL"/>
          <w14:ligatures w14:val="none"/>
        </w:rPr>
        <w:t>Bharat</w:t>
      </w:r>
      <w:r w:rsidRPr="00964795">
        <w:rPr>
          <w:rFonts w:ascii="Georgia" w:eastAsia="Times New Roman" w:hAnsi="Georgia" w:cs="Calibri"/>
          <w:color w:val="000000"/>
          <w:kern w:val="0"/>
          <w:sz w:val="24"/>
          <w:szCs w:val="24"/>
          <w:lang w:val="en-NL" w:eastAsia="en-NL"/>
          <w14:ligatures w14:val="none"/>
        </w:rPr>
        <w:t> </w:t>
      </w:r>
      <w:r w:rsidRPr="00964795">
        <w:rPr>
          <w:rFonts w:ascii="Georgia" w:eastAsia="Times New Roman" w:hAnsi="Georgia" w:cs="Calibri"/>
          <w:color w:val="000000"/>
          <w:kern w:val="0"/>
          <w:sz w:val="24"/>
          <w:szCs w:val="24"/>
          <w:shd w:val="clear" w:color="auto" w:fill="FFFEC4"/>
          <w:lang w:val="en-NL" w:eastAsia="en-NL"/>
          <w14:ligatures w14:val="none"/>
        </w:rPr>
        <w:t>Tex</w:t>
      </w:r>
      <w:r w:rsidRPr="00964795">
        <w:rPr>
          <w:rFonts w:ascii="Georgia" w:eastAsia="Times New Roman" w:hAnsi="Georgia" w:cs="Calibri"/>
          <w:color w:val="000000"/>
          <w:kern w:val="0"/>
          <w:sz w:val="24"/>
          <w:szCs w:val="24"/>
          <w:lang w:val="en-NL" w:eastAsia="en-NL"/>
          <w14:ligatures w14:val="none"/>
        </w:rPr>
        <w:t xml:space="preserve"> 2024” – a Global Textile Event being organized by the consortium of eleven </w:t>
      </w:r>
      <w:proofErr w:type="spellStart"/>
      <w:r w:rsidRPr="00964795">
        <w:rPr>
          <w:rFonts w:ascii="Georgia" w:eastAsia="Times New Roman" w:hAnsi="Georgia" w:cs="Calibri"/>
          <w:color w:val="000000"/>
          <w:kern w:val="0"/>
          <w:sz w:val="24"/>
          <w:szCs w:val="24"/>
          <w:lang w:val="en-NL" w:eastAsia="en-NL"/>
          <w14:ligatures w14:val="none"/>
        </w:rPr>
        <w:t>lndian</w:t>
      </w:r>
      <w:proofErr w:type="spellEnd"/>
      <w:r w:rsidRPr="00964795">
        <w:rPr>
          <w:rFonts w:ascii="Georgia" w:eastAsia="Times New Roman" w:hAnsi="Georgia" w:cs="Calibri"/>
          <w:color w:val="000000"/>
          <w:kern w:val="0"/>
          <w:sz w:val="24"/>
          <w:szCs w:val="24"/>
          <w:lang w:val="en-NL" w:eastAsia="en-NL"/>
          <w14:ligatures w14:val="none"/>
        </w:rPr>
        <w:t xml:space="preserve"> Textile Export Promotion Councils and supported by the Ministry of Textiles, Government of </w:t>
      </w:r>
      <w:proofErr w:type="spellStart"/>
      <w:r w:rsidRPr="00964795">
        <w:rPr>
          <w:rFonts w:ascii="Georgia" w:eastAsia="Times New Roman" w:hAnsi="Georgia" w:cs="Calibri"/>
          <w:color w:val="000000"/>
          <w:kern w:val="0"/>
          <w:sz w:val="24"/>
          <w:szCs w:val="24"/>
          <w:lang w:val="en-NL" w:eastAsia="en-NL"/>
          <w14:ligatures w14:val="none"/>
        </w:rPr>
        <w:t>lndia</w:t>
      </w:r>
      <w:proofErr w:type="spellEnd"/>
      <w:r w:rsidRPr="00964795">
        <w:rPr>
          <w:rFonts w:ascii="Georgia" w:eastAsia="Times New Roman" w:hAnsi="Georgia" w:cs="Calibri"/>
          <w:color w:val="000000"/>
          <w:kern w:val="0"/>
          <w:sz w:val="24"/>
          <w:szCs w:val="24"/>
          <w:lang w:val="en-NL" w:eastAsia="en-NL"/>
          <w14:ligatures w14:val="none"/>
        </w:rPr>
        <w:t>. This event will be held from</w:t>
      </w:r>
      <w:r w:rsidRPr="00964795">
        <w:rPr>
          <w:rFonts w:ascii="Georgia" w:eastAsia="Times New Roman" w:hAnsi="Georgia" w:cs="Calibri"/>
          <w:b/>
          <w:bCs/>
          <w:color w:val="000000"/>
          <w:kern w:val="0"/>
          <w:sz w:val="24"/>
          <w:szCs w:val="24"/>
          <w:lang w:val="en-NL" w:eastAsia="en-NL"/>
          <w14:ligatures w14:val="none"/>
        </w:rPr>
        <w:t> 26-</w:t>
      </w:r>
      <w:r w:rsidRPr="00964795">
        <w:rPr>
          <w:rFonts w:ascii="Georgia" w:eastAsia="Times New Roman" w:hAnsi="Georgia" w:cs="Calibri"/>
          <w:b/>
          <w:bCs/>
          <w:color w:val="005A95"/>
          <w:kern w:val="0"/>
          <w:sz w:val="24"/>
          <w:szCs w:val="24"/>
          <w:lang w:val="en-NL" w:eastAsia="en-NL"/>
          <w14:ligatures w14:val="none"/>
        </w:rPr>
        <w:t>29 February 2024</w:t>
      </w:r>
      <w:r w:rsidRPr="00964795">
        <w:rPr>
          <w:rFonts w:ascii="Georgia" w:eastAsia="Times New Roman" w:hAnsi="Georgia" w:cs="Calibri"/>
          <w:b/>
          <w:bCs/>
          <w:color w:val="000000"/>
          <w:kern w:val="0"/>
          <w:sz w:val="24"/>
          <w:szCs w:val="24"/>
          <w:lang w:val="en-NL" w:eastAsia="en-NL"/>
          <w14:ligatures w14:val="none"/>
        </w:rPr>
        <w:t> at </w:t>
      </w:r>
      <w:r w:rsidRPr="00964795">
        <w:rPr>
          <w:rFonts w:ascii="Georgia" w:eastAsia="Times New Roman" w:hAnsi="Georgia" w:cs="Calibri"/>
          <w:b/>
          <w:bCs/>
          <w:color w:val="000000"/>
          <w:kern w:val="0"/>
          <w:sz w:val="24"/>
          <w:szCs w:val="24"/>
          <w:shd w:val="clear" w:color="auto" w:fill="FFFEC4"/>
          <w:lang w:val="en-NL" w:eastAsia="en-NL"/>
          <w14:ligatures w14:val="none"/>
        </w:rPr>
        <w:t>Bharat</w:t>
      </w:r>
      <w:r w:rsidRPr="00964795">
        <w:rPr>
          <w:rFonts w:ascii="Georgia" w:eastAsia="Times New Roman" w:hAnsi="Georgia" w:cs="Calibri"/>
          <w:b/>
          <w:bCs/>
          <w:color w:val="000000"/>
          <w:kern w:val="0"/>
          <w:sz w:val="24"/>
          <w:szCs w:val="24"/>
          <w:lang w:val="en-NL" w:eastAsia="en-NL"/>
          <w14:ligatures w14:val="none"/>
        </w:rPr>
        <w:t> Mandapam, Pragati Maidan, New Delhi.</w:t>
      </w:r>
    </w:p>
    <w:p w14:paraId="0E063C77"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w:t>
      </w:r>
    </w:p>
    <w:p w14:paraId="204A58D4"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shd w:val="clear" w:color="auto" w:fill="FFFEC4"/>
          <w:lang w:val="en-NL" w:eastAsia="en-NL"/>
          <w14:ligatures w14:val="none"/>
        </w:rPr>
        <w:t>BHARAT</w:t>
      </w:r>
      <w:r w:rsidRPr="00964795">
        <w:rPr>
          <w:rFonts w:ascii="Georgia" w:eastAsia="Times New Roman" w:hAnsi="Georgia" w:cs="Calibri"/>
          <w:color w:val="000000"/>
          <w:kern w:val="0"/>
          <w:sz w:val="24"/>
          <w:szCs w:val="24"/>
          <w:lang w:val="en-NL" w:eastAsia="en-NL"/>
          <w14:ligatures w14:val="none"/>
        </w:rPr>
        <w:t> </w:t>
      </w:r>
      <w:r w:rsidRPr="00964795">
        <w:rPr>
          <w:rFonts w:ascii="Georgia" w:eastAsia="Times New Roman" w:hAnsi="Georgia" w:cs="Calibri"/>
          <w:color w:val="000000"/>
          <w:kern w:val="0"/>
          <w:sz w:val="24"/>
          <w:szCs w:val="24"/>
          <w:shd w:val="clear" w:color="auto" w:fill="FFFEC4"/>
          <w:lang w:val="en-NL" w:eastAsia="en-NL"/>
          <w14:ligatures w14:val="none"/>
        </w:rPr>
        <w:t>TEX</w:t>
      </w:r>
      <w:r w:rsidRPr="00964795">
        <w:rPr>
          <w:rFonts w:ascii="Georgia" w:eastAsia="Times New Roman" w:hAnsi="Georgia" w:cs="Calibri"/>
          <w:color w:val="000000"/>
          <w:kern w:val="0"/>
          <w:sz w:val="24"/>
          <w:szCs w:val="24"/>
          <w:lang w:val="en-NL" w:eastAsia="en-NL"/>
          <w14:ligatures w14:val="none"/>
        </w:rPr>
        <w:t> 2024 will feature an exhibition spread across nearly 2,00,000 sq. m area showcasing the entire textile value chain encompassing Home Textiles &amp; Home Furnishings, Floor Coverings, Fibres, Yarns, Fabrics, Carpets, Apparel, Handicrafts, Technical Textiles and much more.</w:t>
      </w:r>
    </w:p>
    <w:p w14:paraId="5F3E8E50"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w:t>
      </w:r>
    </w:p>
    <w:p w14:paraId="7DE66FF8"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The 4-day event is expected to attract </w:t>
      </w:r>
      <w:r w:rsidRPr="00964795">
        <w:rPr>
          <w:rFonts w:ascii="Georgia" w:eastAsia="Times New Roman" w:hAnsi="Georgia" w:cs="Calibri"/>
          <w:b/>
          <w:bCs/>
          <w:color w:val="000000"/>
          <w:kern w:val="0"/>
          <w:sz w:val="24"/>
          <w:szCs w:val="24"/>
          <w:lang w:val="en-NL" w:eastAsia="en-NL"/>
          <w14:ligatures w14:val="none"/>
        </w:rPr>
        <w:t>over 3,500 exhibitors from around the world. Over 3,500 overseas buyers, and more than 30,000 trade domestic visitors are expected to attend the show.</w:t>
      </w:r>
    </w:p>
    <w:p w14:paraId="0C62864A"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b/>
          <w:bCs/>
          <w:color w:val="000000"/>
          <w:kern w:val="0"/>
          <w:sz w:val="24"/>
          <w:szCs w:val="24"/>
          <w:lang w:val="en-NL" w:eastAsia="en-NL"/>
          <w14:ligatures w14:val="none"/>
        </w:rPr>
        <w:t> </w:t>
      </w:r>
    </w:p>
    <w:p w14:paraId="3AC68ED6"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This is a B2B Show open for overseas and domestic markets which aims to showcase to the world the strength of the Indian Textiles Sector, latest advancements, innovations, and trends in the textile and fashion world, fostering networking opportunities and promoting business collaborations.</w:t>
      </w:r>
    </w:p>
    <w:p w14:paraId="6E628C4B"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w:t>
      </w:r>
    </w:p>
    <w:p w14:paraId="55AD104E" w14:textId="77777777" w:rsidR="00964795" w:rsidRPr="00964795" w:rsidRDefault="00964795" w:rsidP="00D7760A">
      <w:pPr>
        <w:shd w:val="clear" w:color="auto" w:fill="FFFFFF" w:themeFill="background1"/>
        <w:spacing w:after="0" w:line="264" w:lineRule="atLeast"/>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b/>
          <w:bCs/>
          <w:color w:val="000000"/>
          <w:kern w:val="0"/>
          <w:sz w:val="24"/>
          <w:szCs w:val="24"/>
          <w:lang w:val="en-NL" w:eastAsia="en-NL"/>
          <w14:ligatures w14:val="none"/>
        </w:rPr>
        <w:t>Key Highlights of the Event</w:t>
      </w:r>
      <w:r w:rsidRPr="00964795">
        <w:rPr>
          <w:rFonts w:ascii="Georgia" w:eastAsia="Times New Roman" w:hAnsi="Georgia" w:cs="Calibri"/>
          <w:color w:val="000000"/>
          <w:kern w:val="0"/>
          <w:sz w:val="24"/>
          <w:szCs w:val="24"/>
          <w:lang w:val="en-NL" w:eastAsia="en-NL"/>
          <w14:ligatures w14:val="none"/>
        </w:rPr>
        <w:t>:</w:t>
      </w:r>
    </w:p>
    <w:p w14:paraId="6B57724D" w14:textId="77777777" w:rsidR="00964795" w:rsidRPr="00964795" w:rsidRDefault="00964795" w:rsidP="00D7760A">
      <w:pPr>
        <w:numPr>
          <w:ilvl w:val="0"/>
          <w:numId w:val="1"/>
        </w:numPr>
        <w:shd w:val="clear" w:color="auto" w:fill="FFFFFF" w:themeFill="background1"/>
        <w:spacing w:after="0" w:line="264" w:lineRule="atLeast"/>
        <w:jc w:val="both"/>
        <w:rPr>
          <w:rFonts w:ascii="Calibri" w:eastAsia="Times New Roman" w:hAnsi="Calibri" w:cs="Calibri"/>
          <w:color w:val="1F4E79"/>
          <w:kern w:val="0"/>
          <w:lang w:val="en-NL" w:eastAsia="en-NL"/>
          <w14:ligatures w14:val="none"/>
        </w:rPr>
      </w:pPr>
      <w:bookmarkStart w:id="0" w:name="_Hlk149304538"/>
      <w:bookmarkEnd w:id="0"/>
      <w:r w:rsidRPr="00964795">
        <w:rPr>
          <w:rFonts w:ascii="Georgia" w:eastAsia="Times New Roman" w:hAnsi="Georgia" w:cs="Calibri"/>
          <w:color w:val="000000"/>
          <w:kern w:val="0"/>
          <w:sz w:val="24"/>
          <w:szCs w:val="24"/>
          <w:lang w:val="en-NL" w:eastAsia="en-NL"/>
          <w14:ligatures w14:val="none"/>
        </w:rPr>
        <w:t>Primary emphasis will be on engaging B2B International Buyers and Domestic Volume Buyers</w:t>
      </w:r>
    </w:p>
    <w:p w14:paraId="14C8D861" w14:textId="77777777" w:rsidR="00964795" w:rsidRPr="00964795" w:rsidRDefault="00964795" w:rsidP="00D7760A">
      <w:pPr>
        <w:numPr>
          <w:ilvl w:val="0"/>
          <w:numId w:val="1"/>
        </w:numPr>
        <w:shd w:val="clear" w:color="auto" w:fill="FFFFFF" w:themeFill="background1"/>
        <w:spacing w:after="0" w:line="264" w:lineRule="atLeast"/>
        <w:jc w:val="both"/>
        <w:rPr>
          <w:rFonts w:ascii="Calibri" w:eastAsia="Times New Roman" w:hAnsi="Calibri" w:cs="Calibri"/>
          <w:color w:val="1F4E79"/>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Sidelines of the event will be Knowledge Seminars, B2B meetings, Investment prospects, Theme Pavilions, Young Designer Forum and Trends and Forecast</w:t>
      </w:r>
    </w:p>
    <w:p w14:paraId="7821C3FF" w14:textId="77777777" w:rsidR="00964795" w:rsidRPr="00964795" w:rsidRDefault="00964795" w:rsidP="00D7760A">
      <w:pPr>
        <w:numPr>
          <w:ilvl w:val="0"/>
          <w:numId w:val="1"/>
        </w:numPr>
        <w:shd w:val="clear" w:color="auto" w:fill="FFFFFF" w:themeFill="background1"/>
        <w:spacing w:after="0" w:line="264" w:lineRule="atLeast"/>
        <w:jc w:val="both"/>
        <w:rPr>
          <w:rFonts w:ascii="Calibri" w:eastAsia="Times New Roman" w:hAnsi="Calibri" w:cs="Calibri"/>
          <w:color w:val="1F4E79"/>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Participation from overseas exhibitors</w:t>
      </w:r>
    </w:p>
    <w:p w14:paraId="426907C5" w14:textId="77777777" w:rsidR="00964795" w:rsidRPr="00964795" w:rsidRDefault="00964795" w:rsidP="00D7760A">
      <w:pPr>
        <w:numPr>
          <w:ilvl w:val="0"/>
          <w:numId w:val="1"/>
        </w:numPr>
        <w:shd w:val="clear" w:color="auto" w:fill="FFFFFF" w:themeFill="background1"/>
        <w:spacing w:after="0" w:line="264" w:lineRule="atLeast"/>
        <w:jc w:val="both"/>
        <w:rPr>
          <w:rFonts w:ascii="Calibri" w:eastAsia="Times New Roman" w:hAnsi="Calibri" w:cs="Calibri"/>
          <w:color w:val="1F4E79"/>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Government-to-Government (G2G) foreign delegations</w:t>
      </w:r>
    </w:p>
    <w:p w14:paraId="525BED67"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w:t>
      </w:r>
    </w:p>
    <w:p w14:paraId="2BAF6448"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The Council is inviting Foreign Buyers with following complimentary benefits as per the grant provided by the Government of India:</w:t>
      </w:r>
    </w:p>
    <w:p w14:paraId="02A6EC29"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w:t>
      </w:r>
    </w:p>
    <w:p w14:paraId="58BE97BE"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1. Four (4) Nights complimentary hotel stay</w:t>
      </w:r>
    </w:p>
    <w:p w14:paraId="22D02C5E"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2. Free Wi-Fi at the hotel and venue</w:t>
      </w:r>
    </w:p>
    <w:p w14:paraId="2742E28C"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3. Complimentary breakfast</w:t>
      </w:r>
    </w:p>
    <w:p w14:paraId="4BF9EAE0"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xml:space="preserve">4. Airport and Venue transfers (To &amp; </w:t>
      </w:r>
      <w:proofErr w:type="spellStart"/>
      <w:r w:rsidRPr="00964795">
        <w:rPr>
          <w:rFonts w:ascii="Georgia" w:eastAsia="Times New Roman" w:hAnsi="Georgia" w:cs="Calibri"/>
          <w:color w:val="000000"/>
          <w:kern w:val="0"/>
          <w:sz w:val="24"/>
          <w:szCs w:val="24"/>
          <w:lang w:val="en-NL" w:eastAsia="en-NL"/>
          <w14:ligatures w14:val="none"/>
        </w:rPr>
        <w:t>fro</w:t>
      </w:r>
      <w:proofErr w:type="spellEnd"/>
      <w:r w:rsidRPr="00964795">
        <w:rPr>
          <w:rFonts w:ascii="Georgia" w:eastAsia="Times New Roman" w:hAnsi="Georgia" w:cs="Calibri"/>
          <w:color w:val="000000"/>
          <w:kern w:val="0"/>
          <w:sz w:val="24"/>
          <w:szCs w:val="24"/>
          <w:lang w:val="en-NL" w:eastAsia="en-NL"/>
          <w14:ligatures w14:val="none"/>
        </w:rPr>
        <w:t>)</w:t>
      </w:r>
    </w:p>
    <w:p w14:paraId="4DB4814B"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5. Lunch during the fair days at the venue</w:t>
      </w:r>
    </w:p>
    <w:p w14:paraId="20D105FF"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w:t>
      </w:r>
    </w:p>
    <w:p w14:paraId="0DDFC2C2"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All the applications received shall be reviewed and evaluated for selection and approval by the Screening Committee of the Council and accordingly, Invites will be sent to the selected buyers.</w:t>
      </w:r>
    </w:p>
    <w:p w14:paraId="5C3F4C04"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w:t>
      </w:r>
    </w:p>
    <w:p w14:paraId="0354107F"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A copy of the Event’s Flyer is attached for your kind reference.</w:t>
      </w:r>
    </w:p>
    <w:p w14:paraId="4B097FD9"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p>
    <w:p w14:paraId="467A8C03"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lastRenderedPageBreak/>
        <w:t>Since the event will be attended by more than 3,000 International buyers, it presents an excellent opportunity to manufacturers and exporters of textile products based in The Netherlands to participate in the </w:t>
      </w:r>
      <w:r w:rsidRPr="00964795">
        <w:rPr>
          <w:rFonts w:ascii="Georgia" w:eastAsia="Times New Roman" w:hAnsi="Georgia" w:cs="Calibri"/>
          <w:color w:val="000000"/>
          <w:kern w:val="0"/>
          <w:sz w:val="24"/>
          <w:szCs w:val="24"/>
          <w:shd w:val="clear" w:color="auto" w:fill="FFFEC4"/>
          <w:lang w:val="en-NL" w:eastAsia="en-NL"/>
          <w14:ligatures w14:val="none"/>
        </w:rPr>
        <w:t>Bharat</w:t>
      </w:r>
      <w:r w:rsidRPr="00964795">
        <w:rPr>
          <w:rFonts w:ascii="Georgia" w:eastAsia="Times New Roman" w:hAnsi="Georgia" w:cs="Calibri"/>
          <w:color w:val="000000"/>
          <w:kern w:val="0"/>
          <w:sz w:val="24"/>
          <w:szCs w:val="24"/>
          <w:lang w:val="en-NL" w:eastAsia="en-NL"/>
          <w14:ligatures w14:val="none"/>
        </w:rPr>
        <w:t> </w:t>
      </w:r>
      <w:r w:rsidRPr="00964795">
        <w:rPr>
          <w:rFonts w:ascii="Georgia" w:eastAsia="Times New Roman" w:hAnsi="Georgia" w:cs="Calibri"/>
          <w:color w:val="000000"/>
          <w:kern w:val="0"/>
          <w:sz w:val="24"/>
          <w:szCs w:val="24"/>
          <w:shd w:val="clear" w:color="auto" w:fill="FFFEC4"/>
          <w:lang w:val="en-NL" w:eastAsia="en-NL"/>
          <w14:ligatures w14:val="none"/>
        </w:rPr>
        <w:t>Tex</w:t>
      </w:r>
      <w:r w:rsidRPr="00964795">
        <w:rPr>
          <w:rFonts w:ascii="Georgia" w:eastAsia="Times New Roman" w:hAnsi="Georgia" w:cs="Calibri"/>
          <w:color w:val="000000"/>
          <w:kern w:val="0"/>
          <w:sz w:val="24"/>
          <w:szCs w:val="24"/>
          <w:lang w:val="en-NL" w:eastAsia="en-NL"/>
          <w14:ligatures w14:val="none"/>
        </w:rPr>
        <w:t> 2024. In addition, 30,000 plus domestic buyers will participate in </w:t>
      </w:r>
      <w:r w:rsidRPr="00964795">
        <w:rPr>
          <w:rFonts w:ascii="Georgia" w:eastAsia="Times New Roman" w:hAnsi="Georgia" w:cs="Calibri"/>
          <w:color w:val="000000"/>
          <w:kern w:val="0"/>
          <w:sz w:val="24"/>
          <w:szCs w:val="24"/>
          <w:shd w:val="clear" w:color="auto" w:fill="FFFEC4"/>
          <w:lang w:val="en-NL" w:eastAsia="en-NL"/>
          <w14:ligatures w14:val="none"/>
        </w:rPr>
        <w:t>Bharat</w:t>
      </w:r>
      <w:r w:rsidRPr="00964795">
        <w:rPr>
          <w:rFonts w:ascii="Georgia" w:eastAsia="Times New Roman" w:hAnsi="Georgia" w:cs="Calibri"/>
          <w:color w:val="000000"/>
          <w:kern w:val="0"/>
          <w:sz w:val="24"/>
          <w:szCs w:val="24"/>
          <w:lang w:val="en-NL" w:eastAsia="en-NL"/>
          <w14:ligatures w14:val="none"/>
        </w:rPr>
        <w:t> </w:t>
      </w:r>
      <w:r w:rsidRPr="00964795">
        <w:rPr>
          <w:rFonts w:ascii="Georgia" w:eastAsia="Times New Roman" w:hAnsi="Georgia" w:cs="Calibri"/>
          <w:color w:val="000000"/>
          <w:kern w:val="0"/>
          <w:sz w:val="24"/>
          <w:szCs w:val="24"/>
          <w:shd w:val="clear" w:color="auto" w:fill="FFFEC4"/>
          <w:lang w:val="en-NL" w:eastAsia="en-NL"/>
          <w14:ligatures w14:val="none"/>
        </w:rPr>
        <w:t>Tex</w:t>
      </w:r>
      <w:r w:rsidRPr="00964795">
        <w:rPr>
          <w:rFonts w:ascii="Georgia" w:eastAsia="Times New Roman" w:hAnsi="Georgia" w:cs="Calibri"/>
          <w:color w:val="000000"/>
          <w:kern w:val="0"/>
          <w:sz w:val="24"/>
          <w:szCs w:val="24"/>
          <w:lang w:val="en-NL" w:eastAsia="en-NL"/>
          <w14:ligatures w14:val="none"/>
        </w:rPr>
        <w:t> 2024. Ready Made Garment and Home Textile manufacturers can forge partnerships with leading retail chains and brands to sell their products in India.</w:t>
      </w:r>
    </w:p>
    <w:p w14:paraId="665A3A4F"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w:t>
      </w:r>
    </w:p>
    <w:p w14:paraId="2E7BE621"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Companies who wish to participate as exhibitors are requested to </w:t>
      </w:r>
      <w:r w:rsidRPr="00964795">
        <w:rPr>
          <w:rFonts w:ascii="Georgia" w:eastAsia="Times New Roman" w:hAnsi="Georgia" w:cs="Calibri"/>
          <w:b/>
          <w:bCs/>
          <w:color w:val="000000"/>
          <w:kern w:val="0"/>
          <w:sz w:val="24"/>
          <w:szCs w:val="24"/>
          <w:lang w:val="en-NL" w:eastAsia="en-NL"/>
          <w14:ligatures w14:val="none"/>
        </w:rPr>
        <w:t>contact Ms. Kalavathi Rao on </w:t>
      </w:r>
      <w:hyperlink r:id="rId5" w:tgtFrame="_blank" w:history="1">
        <w:r w:rsidRPr="00964795">
          <w:rPr>
            <w:rFonts w:ascii="Georgia" w:eastAsia="Times New Roman" w:hAnsi="Georgia" w:cs="Calibri"/>
            <w:b/>
            <w:bCs/>
            <w:color w:val="000000"/>
            <w:kern w:val="0"/>
            <w:sz w:val="24"/>
            <w:szCs w:val="24"/>
            <w:u w:val="single"/>
            <w:lang w:val="en-NL" w:eastAsia="en-NL"/>
            <w14:ligatures w14:val="none"/>
          </w:rPr>
          <w:t>kala@texprocil.org</w:t>
        </w:r>
      </w:hyperlink>
    </w:p>
    <w:p w14:paraId="62385C60"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b/>
          <w:bCs/>
          <w:color w:val="000000"/>
          <w:kern w:val="0"/>
          <w:sz w:val="24"/>
          <w:szCs w:val="24"/>
          <w:lang w:val="en-NL" w:eastAsia="en-NL"/>
          <w14:ligatures w14:val="none"/>
        </w:rPr>
        <w:t> </w:t>
      </w:r>
    </w:p>
    <w:p w14:paraId="273CA74B"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The Participation Fees for exhibiting at </w:t>
      </w:r>
      <w:r w:rsidRPr="00964795">
        <w:rPr>
          <w:rFonts w:ascii="Georgia" w:eastAsia="Times New Roman" w:hAnsi="Georgia" w:cs="Calibri"/>
          <w:color w:val="000000"/>
          <w:kern w:val="0"/>
          <w:sz w:val="24"/>
          <w:szCs w:val="24"/>
          <w:shd w:val="clear" w:color="auto" w:fill="FFFEC4"/>
          <w:lang w:val="en-NL" w:eastAsia="en-NL"/>
          <w14:ligatures w14:val="none"/>
        </w:rPr>
        <w:t>Bharat</w:t>
      </w:r>
      <w:r w:rsidRPr="00964795">
        <w:rPr>
          <w:rFonts w:ascii="Georgia" w:eastAsia="Times New Roman" w:hAnsi="Georgia" w:cs="Calibri"/>
          <w:color w:val="000000"/>
          <w:kern w:val="0"/>
          <w:sz w:val="24"/>
          <w:szCs w:val="24"/>
          <w:lang w:val="en-NL" w:eastAsia="en-NL"/>
          <w14:ligatures w14:val="none"/>
        </w:rPr>
        <w:t> </w:t>
      </w:r>
      <w:r w:rsidRPr="00964795">
        <w:rPr>
          <w:rFonts w:ascii="Georgia" w:eastAsia="Times New Roman" w:hAnsi="Georgia" w:cs="Calibri"/>
          <w:color w:val="000000"/>
          <w:kern w:val="0"/>
          <w:sz w:val="24"/>
          <w:szCs w:val="24"/>
          <w:shd w:val="clear" w:color="auto" w:fill="FFFEC4"/>
          <w:lang w:val="en-NL" w:eastAsia="en-NL"/>
          <w14:ligatures w14:val="none"/>
        </w:rPr>
        <w:t>Tex</w:t>
      </w:r>
      <w:r w:rsidRPr="00964795">
        <w:rPr>
          <w:rFonts w:ascii="Georgia" w:eastAsia="Times New Roman" w:hAnsi="Georgia" w:cs="Calibri"/>
          <w:color w:val="000000"/>
          <w:kern w:val="0"/>
          <w:sz w:val="24"/>
          <w:szCs w:val="24"/>
          <w:lang w:val="en-NL" w:eastAsia="en-NL"/>
          <w14:ligatures w14:val="none"/>
        </w:rPr>
        <w:t> 2024 are as given below:</w:t>
      </w:r>
    </w:p>
    <w:p w14:paraId="5CEAA89C"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9"/>
        <w:gridCol w:w="1225"/>
        <w:gridCol w:w="1163"/>
        <w:gridCol w:w="1335"/>
        <w:gridCol w:w="1334"/>
      </w:tblGrid>
      <w:tr w:rsidR="00964795" w:rsidRPr="00964795" w14:paraId="6250A7E1" w14:textId="77777777" w:rsidTr="00964795">
        <w:trPr>
          <w:trHeight w:val="495"/>
        </w:trPr>
        <w:tc>
          <w:tcPr>
            <w:tcW w:w="4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343A3"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Amount in USD (Thousand)</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568B52"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10</w:t>
            </w:r>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2BB117"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6</w:t>
            </w:r>
          </w:p>
        </w:tc>
        <w:tc>
          <w:tcPr>
            <w:tcW w:w="1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359334"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4</w:t>
            </w:r>
          </w:p>
        </w:tc>
        <w:tc>
          <w:tcPr>
            <w:tcW w:w="1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5CEF2F"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3</w:t>
            </w:r>
          </w:p>
        </w:tc>
      </w:tr>
      <w:tr w:rsidR="00964795" w:rsidRPr="00964795" w14:paraId="490EAB14" w14:textId="77777777" w:rsidTr="00964795">
        <w:trPr>
          <w:trHeight w:val="403"/>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547BE"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 xml:space="preserve">Space (in </w:t>
            </w:r>
            <w:proofErr w:type="spellStart"/>
            <w:r w:rsidRPr="00964795">
              <w:rPr>
                <w:rFonts w:ascii="Georgia" w:eastAsia="Times New Roman" w:hAnsi="Georgia" w:cs="Calibri"/>
                <w:b/>
                <w:bCs/>
                <w:kern w:val="0"/>
                <w:sz w:val="24"/>
                <w:szCs w:val="24"/>
                <w:lang w:val="en-US" w:eastAsia="en-NL"/>
                <w14:ligatures w14:val="none"/>
              </w:rPr>
              <w:t>Sq.mtrs</w:t>
            </w:r>
            <w:proofErr w:type="spellEnd"/>
            <w:r w:rsidRPr="00964795">
              <w:rPr>
                <w:rFonts w:ascii="Georgia" w:eastAsia="Times New Roman" w:hAnsi="Georgia" w:cs="Calibri"/>
                <w:b/>
                <w:bCs/>
                <w:kern w:val="0"/>
                <w:sz w:val="24"/>
                <w:szCs w:val="24"/>
                <w:lang w:val="en-US" w:eastAsia="en-NL"/>
                <w14:ligatures w14:val="none"/>
              </w:rPr>
              <w:t>.)</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E182B"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54</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202C9"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36</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1B8B4"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24</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7A983" w14:textId="77777777" w:rsidR="00964795" w:rsidRPr="00964795" w:rsidRDefault="00964795" w:rsidP="00D7760A">
            <w:pPr>
              <w:shd w:val="clear" w:color="auto" w:fill="FFFFFF" w:themeFill="background1"/>
              <w:spacing w:after="0" w:line="240" w:lineRule="auto"/>
              <w:jc w:val="center"/>
              <w:rPr>
                <w:rFonts w:ascii="Calibri" w:eastAsia="Times New Roman" w:hAnsi="Calibri" w:cs="Calibri"/>
                <w:kern w:val="0"/>
                <w:lang w:val="en-NL" w:eastAsia="en-NL"/>
                <w14:ligatures w14:val="none"/>
              </w:rPr>
            </w:pPr>
            <w:r w:rsidRPr="00964795">
              <w:rPr>
                <w:rFonts w:ascii="Georgia" w:eastAsia="Times New Roman" w:hAnsi="Georgia" w:cs="Calibri"/>
                <w:b/>
                <w:bCs/>
                <w:kern w:val="0"/>
                <w:sz w:val="24"/>
                <w:szCs w:val="24"/>
                <w:lang w:val="en-US" w:eastAsia="en-NL"/>
                <w14:ligatures w14:val="none"/>
              </w:rPr>
              <w:t>18</w:t>
            </w:r>
          </w:p>
        </w:tc>
      </w:tr>
    </w:tbl>
    <w:p w14:paraId="52C609B6"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000000"/>
          <w:kern w:val="0"/>
          <w:lang w:val="en-NL" w:eastAsia="en-NL"/>
          <w14:ligatures w14:val="none"/>
        </w:rPr>
      </w:pPr>
      <w:r w:rsidRPr="00964795">
        <w:rPr>
          <w:rFonts w:ascii="Georgia" w:eastAsia="Times New Roman" w:hAnsi="Georgia" w:cs="Calibri"/>
          <w:color w:val="000000"/>
          <w:kern w:val="0"/>
          <w:sz w:val="24"/>
          <w:szCs w:val="24"/>
          <w:lang w:val="en-US" w:eastAsia="en-NL"/>
          <w14:ligatures w14:val="none"/>
        </w:rPr>
        <w:t> </w:t>
      </w:r>
    </w:p>
    <w:p w14:paraId="126F7718" w14:textId="77777777" w:rsidR="00964795" w:rsidRPr="00964795" w:rsidRDefault="00964795" w:rsidP="00D7760A">
      <w:pPr>
        <w:shd w:val="clear" w:color="auto" w:fill="FFFFFF" w:themeFill="background1"/>
        <w:spacing w:after="0" w:line="240" w:lineRule="auto"/>
        <w:jc w:val="both"/>
        <w:rPr>
          <w:rFonts w:ascii="Calibri" w:eastAsia="Times New Roman" w:hAnsi="Calibri" w:cs="Calibri"/>
          <w:color w:val="FFFFFF" w:themeColor="background1"/>
          <w:kern w:val="0"/>
          <w:lang w:val="en-NL" w:eastAsia="en-NL"/>
          <w14:ligatures w14:val="none"/>
        </w:rPr>
      </w:pPr>
      <w:r w:rsidRPr="00964795">
        <w:rPr>
          <w:rFonts w:ascii="Georgia" w:eastAsia="Times New Roman" w:hAnsi="Georgia" w:cs="Calibri"/>
          <w:color w:val="000000"/>
          <w:kern w:val="0"/>
          <w:sz w:val="24"/>
          <w:szCs w:val="24"/>
          <w:lang w:val="en-NL" w:eastAsia="en-NL"/>
          <w14:ligatures w14:val="none"/>
        </w:rPr>
        <w:t>We shall be grateful if you could kindly disseminate this information to organisations /persons who may be interested in the same.</w:t>
      </w:r>
    </w:p>
    <w:p w14:paraId="730B287E" w14:textId="77777777" w:rsidR="0056495B" w:rsidRDefault="0056495B">
      <w:pPr>
        <w:rPr>
          <w:lang w:val="en-NL"/>
        </w:rPr>
      </w:pPr>
    </w:p>
    <w:sectPr w:rsidR="00564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58F6"/>
    <w:multiLevelType w:val="multilevel"/>
    <w:tmpl w:val="5674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239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95"/>
    <w:rsid w:val="0056495B"/>
    <w:rsid w:val="005B3964"/>
    <w:rsid w:val="00964795"/>
    <w:rsid w:val="00D7760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00D9"/>
  <w15:chartTrackingRefBased/>
  <w15:docId w15:val="{007BC866-632A-47B8-8BBA-AF642BD2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msearchresult">
    <w:name w:val="zmsearchresult"/>
    <w:basedOn w:val="DefaultParagraphFont"/>
    <w:rsid w:val="00964795"/>
  </w:style>
  <w:style w:type="character" w:styleId="Strong">
    <w:name w:val="Strong"/>
    <w:basedOn w:val="DefaultParagraphFont"/>
    <w:uiPriority w:val="22"/>
    <w:qFormat/>
    <w:rsid w:val="00964795"/>
    <w:rPr>
      <w:b/>
      <w:bCs/>
    </w:rPr>
  </w:style>
  <w:style w:type="character" w:customStyle="1" w:styleId="object">
    <w:name w:val="object"/>
    <w:basedOn w:val="DefaultParagraphFont"/>
    <w:rsid w:val="00964795"/>
  </w:style>
  <w:style w:type="character" w:styleId="Hyperlink">
    <w:name w:val="Hyperlink"/>
    <w:basedOn w:val="DefaultParagraphFont"/>
    <w:uiPriority w:val="99"/>
    <w:semiHidden/>
    <w:unhideWhenUsed/>
    <w:rsid w:val="00964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la@texproc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1</cp:revision>
  <dcterms:created xsi:type="dcterms:W3CDTF">2023-12-28T14:28:00Z</dcterms:created>
  <dcterms:modified xsi:type="dcterms:W3CDTF">2023-12-28T14:56:00Z</dcterms:modified>
</cp:coreProperties>
</file>