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B42" w:rsidRDefault="00085B42" w:rsidP="00085B42">
      <w:pPr>
        <w:pStyle w:val="Heading2"/>
        <w:shd w:val="clear" w:color="auto" w:fill="FFFFFF"/>
        <w:spacing w:before="0" w:after="0"/>
        <w:jc w:val="center"/>
        <w:rPr>
          <w:rFonts w:ascii="Bookman Old Style" w:hAnsi="Bookman Old Style" w:cs="Arial, Helvetica, sans-serif"/>
          <w:color w:val="333333"/>
          <w:sz w:val="24"/>
          <w:szCs w:val="24"/>
        </w:rPr>
      </w:pPr>
      <w:r>
        <w:rPr>
          <w:rFonts w:ascii="Bookman Old Style" w:hAnsi="Bookman Old Style" w:cs="Arial, Helvetica, sans-serif"/>
          <w:color w:val="333333"/>
          <w:sz w:val="24"/>
          <w:szCs w:val="24"/>
        </w:rPr>
        <w:t>Centre approves electric vehicle-based public transportation for 11 cities</w:t>
      </w:r>
    </w:p>
    <w:p w:rsidR="00085B42" w:rsidRDefault="00085B42" w:rsidP="00085B42">
      <w:pPr>
        <w:pStyle w:val="newssource"/>
        <w:shd w:val="clear" w:color="auto" w:fill="FFFFFF"/>
        <w:spacing w:before="0" w:after="0"/>
      </w:pPr>
    </w:p>
    <w:p w:rsidR="00085B42" w:rsidRDefault="00085B42" w:rsidP="00085B42">
      <w:pPr>
        <w:pStyle w:val="NormalWeb"/>
        <w:shd w:val="clear" w:color="auto" w:fill="FFFFFF"/>
        <w:spacing w:before="0" w:after="0"/>
      </w:pPr>
      <w:r>
        <w:rPr>
          <w:rFonts w:ascii="Bookman Old Style" w:hAnsi="Bookman Old Style" w:cs="Arial, Helvetica, sans-serif"/>
          <w:color w:val="333333"/>
          <w:sz w:val="20"/>
          <w:szCs w:val="20"/>
        </w:rPr>
        <w:t xml:space="preserve">In a fillip to India’s Electric Vehicle (EV) Mission 2030, the Ministry of Heavy Industries announced the introduction of electric vehicles in the public transportation systems of 11 cities. The shortlisted cities are Delhi, Mumbai, </w:t>
      </w:r>
      <w:proofErr w:type="spellStart"/>
      <w:r>
        <w:rPr>
          <w:rFonts w:ascii="Bookman Old Style" w:hAnsi="Bookman Old Style" w:cs="Arial, Helvetica, sans-serif"/>
          <w:color w:val="333333"/>
          <w:sz w:val="20"/>
          <w:szCs w:val="20"/>
        </w:rPr>
        <w:t>Ahmedabad</w:t>
      </w:r>
      <w:proofErr w:type="spellEnd"/>
      <w:r>
        <w:rPr>
          <w:rFonts w:ascii="Bookman Old Style" w:hAnsi="Bookman Old Style" w:cs="Arial, Helvetica, sans-serif"/>
          <w:color w:val="333333"/>
          <w:sz w:val="20"/>
          <w:szCs w:val="20"/>
        </w:rPr>
        <w:t xml:space="preserve">, </w:t>
      </w:r>
      <w:proofErr w:type="spellStart"/>
      <w:r>
        <w:rPr>
          <w:rFonts w:ascii="Bookman Old Style" w:hAnsi="Bookman Old Style" w:cs="Arial, Helvetica, sans-serif"/>
          <w:color w:val="333333"/>
          <w:sz w:val="20"/>
          <w:szCs w:val="20"/>
        </w:rPr>
        <w:t>Bengaluru</w:t>
      </w:r>
      <w:proofErr w:type="spellEnd"/>
      <w:r>
        <w:rPr>
          <w:rFonts w:ascii="Bookman Old Style" w:hAnsi="Bookman Old Style" w:cs="Arial, Helvetica, sans-serif"/>
          <w:color w:val="333333"/>
          <w:sz w:val="20"/>
          <w:szCs w:val="20"/>
        </w:rPr>
        <w:t xml:space="preserve">, </w:t>
      </w:r>
      <w:proofErr w:type="spellStart"/>
      <w:r>
        <w:rPr>
          <w:rFonts w:ascii="Bookman Old Style" w:hAnsi="Bookman Old Style" w:cs="Arial, Helvetica, sans-serif"/>
          <w:color w:val="333333"/>
          <w:sz w:val="20"/>
          <w:szCs w:val="20"/>
        </w:rPr>
        <w:t>Jaipur</w:t>
      </w:r>
      <w:proofErr w:type="spellEnd"/>
      <w:r>
        <w:rPr>
          <w:rFonts w:ascii="Bookman Old Style" w:hAnsi="Bookman Old Style" w:cs="Arial, Helvetica, sans-serif"/>
          <w:color w:val="333333"/>
          <w:sz w:val="20"/>
          <w:szCs w:val="20"/>
        </w:rPr>
        <w:t xml:space="preserve">, </w:t>
      </w:r>
      <w:proofErr w:type="spellStart"/>
      <w:r>
        <w:rPr>
          <w:rFonts w:ascii="Bookman Old Style" w:hAnsi="Bookman Old Style" w:cs="Arial, Helvetica, sans-serif"/>
          <w:color w:val="333333"/>
          <w:sz w:val="20"/>
          <w:szCs w:val="20"/>
        </w:rPr>
        <w:t>Lucknow</w:t>
      </w:r>
      <w:proofErr w:type="spellEnd"/>
      <w:r>
        <w:rPr>
          <w:rFonts w:ascii="Bookman Old Style" w:hAnsi="Bookman Old Style" w:cs="Arial, Helvetica, sans-serif"/>
          <w:color w:val="333333"/>
          <w:sz w:val="20"/>
          <w:szCs w:val="20"/>
        </w:rPr>
        <w:t xml:space="preserve">, Hyderabad, Indore, Kolkata, Jammu and </w:t>
      </w:r>
      <w:proofErr w:type="spellStart"/>
      <w:r>
        <w:rPr>
          <w:rFonts w:ascii="Bookman Old Style" w:hAnsi="Bookman Old Style" w:cs="Arial, Helvetica, sans-serif"/>
          <w:color w:val="333333"/>
          <w:sz w:val="20"/>
          <w:szCs w:val="20"/>
        </w:rPr>
        <w:t>Guwahati</w:t>
      </w:r>
      <w:proofErr w:type="spellEnd"/>
      <w:r>
        <w:rPr>
          <w:rFonts w:ascii="Bookman Old Style" w:hAnsi="Bookman Old Style" w:cs="Arial, Helvetica, sans-serif"/>
          <w:color w:val="333333"/>
          <w:sz w:val="20"/>
          <w:szCs w:val="20"/>
        </w:rPr>
        <w:t>.</w:t>
      </w:r>
    </w:p>
    <w:p w:rsidR="00085B42" w:rsidRDefault="00085B42" w:rsidP="00085B42">
      <w:pPr>
        <w:pStyle w:val="NormalWeb"/>
        <w:shd w:val="clear" w:color="auto" w:fill="FFFFFF"/>
        <w:spacing w:before="0" w:after="0"/>
        <w:rPr>
          <w:rFonts w:ascii="Bookman Old Style" w:hAnsi="Bookman Old Style" w:cs="Arial, Helvetica, sans-serif"/>
          <w:color w:val="333333"/>
          <w:sz w:val="20"/>
          <w:szCs w:val="20"/>
        </w:rPr>
      </w:pPr>
    </w:p>
    <w:p w:rsidR="00085B42" w:rsidRDefault="00085B42" w:rsidP="00085B42">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 xml:space="preserve">Announcing the move, Heavy Industries Minister </w:t>
      </w:r>
      <w:proofErr w:type="spellStart"/>
      <w:r>
        <w:rPr>
          <w:rFonts w:ascii="Bookman Old Style" w:hAnsi="Bookman Old Style" w:cs="Arial, Helvetica, sans-serif"/>
          <w:color w:val="333333"/>
          <w:sz w:val="20"/>
          <w:szCs w:val="20"/>
        </w:rPr>
        <w:t>Anant</w:t>
      </w:r>
      <w:proofErr w:type="spellEnd"/>
      <w:r>
        <w:rPr>
          <w:rFonts w:ascii="Bookman Old Style" w:hAnsi="Bookman Old Style" w:cs="Arial, Helvetica, sans-serif"/>
          <w:color w:val="333333"/>
          <w:sz w:val="20"/>
          <w:szCs w:val="20"/>
        </w:rPr>
        <w:t xml:space="preserve"> </w:t>
      </w:r>
      <w:proofErr w:type="spellStart"/>
      <w:r>
        <w:rPr>
          <w:rFonts w:ascii="Bookman Old Style" w:hAnsi="Bookman Old Style" w:cs="Arial, Helvetica, sans-serif"/>
          <w:color w:val="333333"/>
          <w:sz w:val="20"/>
          <w:szCs w:val="20"/>
        </w:rPr>
        <w:t>Geete</w:t>
      </w:r>
      <w:proofErr w:type="spellEnd"/>
      <w:r>
        <w:rPr>
          <w:rFonts w:ascii="Bookman Old Style" w:hAnsi="Bookman Old Style" w:cs="Arial, Helvetica, sans-serif"/>
          <w:color w:val="333333"/>
          <w:sz w:val="20"/>
          <w:szCs w:val="20"/>
        </w:rPr>
        <w:t xml:space="preserve"> said, “The centre received huge response for introduction of EVs under the expression of interests invited by the Ministry. As many as 44 cities across 21 states are willing to introduce EVs. This includes vehicles across all segments—buses, four-wheeler taxis and three-wheelers or auto-rickshaws.”</w:t>
      </w:r>
    </w:p>
    <w:p w:rsidR="00085B42" w:rsidRDefault="00085B42" w:rsidP="00085B42">
      <w:pPr>
        <w:pStyle w:val="NormalWeb"/>
        <w:shd w:val="clear" w:color="auto" w:fill="FFFFFF"/>
        <w:spacing w:before="0" w:after="0"/>
        <w:rPr>
          <w:rFonts w:ascii="Bookman Old Style" w:hAnsi="Bookman Old Style" w:cs="Arial, Helvetica, sans-serif"/>
          <w:color w:val="333333"/>
          <w:sz w:val="20"/>
          <w:szCs w:val="20"/>
        </w:rPr>
      </w:pPr>
    </w:p>
    <w:p w:rsidR="00085B42" w:rsidRDefault="00085B42" w:rsidP="00085B42">
      <w:pPr>
        <w:pStyle w:val="NormalWeb"/>
        <w:shd w:val="clear" w:color="auto" w:fill="FFFFFF"/>
        <w:spacing w:before="0" w:after="0"/>
      </w:pPr>
      <w:r>
        <w:rPr>
          <w:rFonts w:ascii="Bookman Old Style" w:hAnsi="Bookman Old Style" w:cs="Arial, Helvetica, sans-serif"/>
          <w:color w:val="333333"/>
          <w:sz w:val="20"/>
          <w:szCs w:val="20"/>
        </w:rPr>
        <w:t xml:space="preserve">The Government wants only EVs to ply on India’s roads by 2030 as part of its commitment to reduce greenhouse gas emissions under the global agreement on climate change, and to reduce spending on oil imports, which, according to one estimate, could double to an annual $300 billion by that year.  </w:t>
      </w:r>
      <w:r>
        <w:rPr>
          <w:rFonts w:ascii="Bookman Old Style" w:hAnsi="Bookman Old Style" w:cs="Arial, Helvetica, sans-serif"/>
          <w:i/>
          <w:iCs/>
          <w:color w:val="333333"/>
          <w:sz w:val="20"/>
          <w:szCs w:val="20"/>
        </w:rPr>
        <w:t>(</w:t>
      </w:r>
      <w:proofErr w:type="spellStart"/>
      <w:r>
        <w:rPr>
          <w:rFonts w:ascii="Bookman Old Style" w:hAnsi="Bookman Old Style" w:cs="Arial, Helvetica, sans-serif"/>
          <w:i/>
          <w:iCs/>
          <w:color w:val="333333"/>
          <w:sz w:val="20"/>
          <w:szCs w:val="20"/>
        </w:rPr>
        <w:t>Livemint</w:t>
      </w:r>
      <w:proofErr w:type="spellEnd"/>
      <w:r>
        <w:rPr>
          <w:rFonts w:ascii="Bookman Old Style" w:hAnsi="Bookman Old Style" w:cs="Arial, Helvetica, sans-serif"/>
          <w:i/>
          <w:iCs/>
          <w:color w:val="333333"/>
          <w:sz w:val="20"/>
          <w:szCs w:val="20"/>
        </w:rPr>
        <w:t>: December 28, 2017)</w:t>
      </w:r>
    </w:p>
    <w:p w:rsidR="00CC1A83" w:rsidRDefault="00CC1A83"/>
    <w:sectPr w:rsidR="00CC1A83" w:rsidSect="00CC1A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Helvetica, sans-serif">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85B42"/>
    <w:rsid w:val="00085B42"/>
    <w:rsid w:val="00CC1A8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83"/>
  </w:style>
  <w:style w:type="paragraph" w:styleId="Heading2">
    <w:name w:val="heading 2"/>
    <w:basedOn w:val="Normal"/>
    <w:link w:val="Heading2Char"/>
    <w:rsid w:val="00085B42"/>
    <w:pPr>
      <w:suppressAutoHyphens/>
      <w:autoSpaceDN w:val="0"/>
      <w:spacing w:before="280" w:after="280" w:line="240" w:lineRule="auto"/>
      <w:textAlignment w:val="baseline"/>
      <w:outlineLvl w:val="1"/>
    </w:pPr>
    <w:rPr>
      <w:rFonts w:ascii="Times New Roman" w:eastAsia="Times New Roman" w:hAnsi="Times New Roman" w:cs="Times New Roman"/>
      <w:b/>
      <w:bCs/>
      <w:kern w:val="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5B42"/>
    <w:rPr>
      <w:rFonts w:ascii="Times New Roman" w:eastAsia="Times New Roman" w:hAnsi="Times New Roman" w:cs="Times New Roman"/>
      <w:b/>
      <w:bCs/>
      <w:kern w:val="3"/>
      <w:sz w:val="36"/>
      <w:szCs w:val="36"/>
    </w:rPr>
  </w:style>
  <w:style w:type="paragraph" w:customStyle="1" w:styleId="newssource">
    <w:name w:val="newssource"/>
    <w:basedOn w:val="Normal"/>
    <w:rsid w:val="00085B42"/>
    <w:pPr>
      <w:suppressAutoHyphens/>
      <w:autoSpaceDN w:val="0"/>
      <w:spacing w:before="280" w:after="28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rsid w:val="00085B42"/>
    <w:pPr>
      <w:suppressAutoHyphens/>
      <w:autoSpaceDN w:val="0"/>
      <w:spacing w:before="280" w:after="28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923</Characters>
  <Application>Microsoft Office Word</Application>
  <DocSecurity>0</DocSecurity>
  <Lines>7</Lines>
  <Paragraphs>2</Paragraphs>
  <ScaleCrop>false</ScaleCrop>
  <Company>Grizli777</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CULTURE</dc:creator>
  <cp:keywords/>
  <dc:description/>
  <cp:lastModifiedBy>CULTURE</cp:lastModifiedBy>
  <cp:revision>2</cp:revision>
  <dcterms:created xsi:type="dcterms:W3CDTF">2018-02-13T12:20:00Z</dcterms:created>
  <dcterms:modified xsi:type="dcterms:W3CDTF">2018-02-13T12:20:00Z</dcterms:modified>
</cp:coreProperties>
</file>