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BF" w:rsidRDefault="007E3CBF" w:rsidP="007E3CBF">
      <w:pPr>
        <w:pStyle w:val="NormalWeb"/>
        <w:spacing w:before="0" w:after="0"/>
        <w:jc w:val="center"/>
        <w:rPr>
          <w:rFonts w:ascii="Bookman Old Style" w:hAnsi="Bookman Old Style"/>
          <w:b/>
          <w:bCs/>
          <w:color w:val="3E3E3E"/>
        </w:rPr>
      </w:pPr>
      <w:r>
        <w:rPr>
          <w:rFonts w:ascii="Bookman Old Style" w:hAnsi="Bookman Old Style"/>
          <w:b/>
          <w:bCs/>
          <w:color w:val="3E3E3E"/>
        </w:rPr>
        <w:t xml:space="preserve">Highlights from the World Economic Forum at </w:t>
      </w:r>
      <w:proofErr w:type="spellStart"/>
      <w:r>
        <w:rPr>
          <w:rFonts w:ascii="Bookman Old Style" w:hAnsi="Bookman Old Style"/>
          <w:b/>
          <w:bCs/>
          <w:color w:val="3E3E3E"/>
        </w:rPr>
        <w:t>Davos</w:t>
      </w:r>
      <w:proofErr w:type="spellEnd"/>
      <w:r>
        <w:rPr>
          <w:rFonts w:ascii="Bookman Old Style" w:hAnsi="Bookman Old Style"/>
          <w:b/>
          <w:bCs/>
          <w:color w:val="3E3E3E"/>
        </w:rPr>
        <w:t>, Switzerland January 2018</w:t>
      </w:r>
    </w:p>
    <w:p w:rsidR="007E3CBF" w:rsidRDefault="007E3CBF" w:rsidP="007E3CBF">
      <w:pPr>
        <w:pStyle w:val="NormalWeb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7E3CBF" w:rsidRDefault="007E3CBF" w:rsidP="007E3CBF">
      <w:pPr>
        <w:pStyle w:val="NormalWeb"/>
        <w:spacing w:before="0" w:after="0"/>
        <w:jc w:val="both"/>
      </w:pPr>
      <w:r>
        <w:rPr>
          <w:rFonts w:ascii="Bookman Old Style" w:hAnsi="Bookman Old Style"/>
          <w:sz w:val="22"/>
          <w:szCs w:val="22"/>
        </w:rPr>
        <w:t xml:space="preserve">Prime Minister of India, </w:t>
      </w:r>
      <w:proofErr w:type="spellStart"/>
      <w:r>
        <w:rPr>
          <w:rFonts w:ascii="Bookman Old Style" w:hAnsi="Bookman Old Style"/>
          <w:sz w:val="22"/>
          <w:szCs w:val="22"/>
        </w:rPr>
        <w:t>Mr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Narendra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Modi</w:t>
      </w:r>
      <w:proofErr w:type="spellEnd"/>
      <w:r>
        <w:rPr>
          <w:rFonts w:ascii="Bookman Old Style" w:hAnsi="Bookman Old Style"/>
          <w:sz w:val="22"/>
          <w:szCs w:val="22"/>
        </w:rPr>
        <w:t xml:space="preserve">, became the first Indian Prime Minister to address the World Economic Forum (WEF) annual summit in </w:t>
      </w:r>
      <w:proofErr w:type="spellStart"/>
      <w:r>
        <w:rPr>
          <w:rFonts w:ascii="Bookman Old Style" w:hAnsi="Bookman Old Style"/>
          <w:sz w:val="22"/>
          <w:szCs w:val="22"/>
        </w:rPr>
        <w:t>Davos</w:t>
      </w:r>
      <w:proofErr w:type="spellEnd"/>
      <w:r>
        <w:rPr>
          <w:rFonts w:ascii="Bookman Old Style" w:hAnsi="Bookman Old Style"/>
          <w:sz w:val="22"/>
          <w:szCs w:val="22"/>
        </w:rPr>
        <w:t xml:space="preserve"> in two decades. He delivered a strong message against protectionism and inward-focused economic policies. Some of the excerpts from his address at WEF, </w:t>
      </w:r>
      <w:proofErr w:type="spellStart"/>
      <w:r>
        <w:rPr>
          <w:rFonts w:ascii="Bookman Old Style" w:hAnsi="Bookman Old Style"/>
          <w:sz w:val="22"/>
          <w:szCs w:val="22"/>
        </w:rPr>
        <w:t>Davos</w:t>
      </w:r>
      <w:proofErr w:type="spellEnd"/>
      <w:r>
        <w:rPr>
          <w:rFonts w:ascii="Bookman Old Style" w:hAnsi="Bookman Old Style"/>
          <w:sz w:val="22"/>
          <w:szCs w:val="22"/>
        </w:rPr>
        <w:t xml:space="preserve"> on 23</w:t>
      </w:r>
      <w:r>
        <w:rPr>
          <w:rFonts w:ascii="Bookman Old Style" w:hAnsi="Bookman Old Style"/>
          <w:sz w:val="22"/>
          <w:szCs w:val="22"/>
          <w:vertAlign w:val="superscript"/>
        </w:rPr>
        <w:t>rd</w:t>
      </w:r>
      <w:r>
        <w:rPr>
          <w:rFonts w:ascii="Bookman Old Style" w:hAnsi="Bookman Old Style"/>
          <w:sz w:val="22"/>
          <w:szCs w:val="22"/>
        </w:rPr>
        <w:t xml:space="preserve"> January 2018:</w:t>
      </w:r>
    </w:p>
    <w:p w:rsidR="007E3CBF" w:rsidRDefault="007E3CBF" w:rsidP="007E3CBF">
      <w:pPr>
        <w:pStyle w:val="NormalWeb"/>
        <w:spacing w:before="0" w:after="0"/>
        <w:jc w:val="both"/>
      </w:pP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Today, India is the largest democracy on the planet earth. At the same time, the people of India, in recent months, have also shown that though it is a de</w:t>
      </w:r>
      <w:r>
        <w:rPr>
          <w:rStyle w:val="Emphasis"/>
          <w:rFonts w:ascii="Bookman Old Style" w:hAnsi="Bookman Old Style"/>
          <w:sz w:val="22"/>
          <w:szCs w:val="22"/>
        </w:rPr>
        <w:t>m</w:t>
      </w:r>
      <w:r>
        <w:rPr>
          <w:rStyle w:val="Emphasis"/>
          <w:rFonts w:ascii="Bookman Old Style" w:hAnsi="Bookman Old Style"/>
          <w:sz w:val="22"/>
          <w:szCs w:val="22"/>
        </w:rPr>
        <w:t xml:space="preserve">ocratic and federal polity; a vast geography and a diverse society, it is a very dynamic and decisive democracy. You might have seen in the recent past that more than 1.25 billion Indians accepted in one voice and moved towards a less cash society and a unified tax system in the form of GST. These two historic decisions happened one after the other and in less than a year’s time. We are now a financial system which is fully prepared and integrated for digital transactions. 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Our present development agenda is based on FIVE PILLARS.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First and foremost, we do understand that our systems need to change. Hence, we are persisting with </w:t>
      </w:r>
      <w:r>
        <w:rPr>
          <w:rFonts w:ascii="Bookman Old Style" w:hAnsi="Bookman Old Style"/>
          <w:sz w:val="22"/>
          <w:szCs w:val="22"/>
        </w:rPr>
        <w:t>far reaching</w:t>
      </w:r>
      <w:r>
        <w:rPr>
          <w:rStyle w:val="Emphasis"/>
          <w:rFonts w:ascii="Bookman Old Style" w:hAnsi="Bookman Old Style"/>
          <w:sz w:val="22"/>
          <w:szCs w:val="22"/>
        </w:rPr>
        <w:t xml:space="preserve"> structural reforms. Thus, our first pillar is our mantra of reform, perform and transform. 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In this direction, we have also undertaken bold FDI reforms. More than 90% of the FDI approvals have been put on the automatic approval route. As a result of these changes, there has been a sharp rise in FDI in the past three years–from 36 billion US Dollars in 2013-14 to 60 billion US Dollars in 2016-17.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Second, we are using Technology to transform governance and deliver public entitlements and services. I have been saying that e-governance is easy and effective governance. I am happy that increasing number of Departments and State Governments are deploying technology and ensuring time-bound decision and delivery. We are promoting an eco-system of creativity and innovation in every field. At the same time, we are keen to maintain speed and scale of things being implemented.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Third, is </w:t>
      </w:r>
      <w:r>
        <w:rPr>
          <w:rFonts w:ascii="Bookman Old Style" w:hAnsi="Bookman Old Style"/>
          <w:sz w:val="22"/>
          <w:szCs w:val="22"/>
        </w:rPr>
        <w:t>significant</w:t>
      </w:r>
      <w:r>
        <w:rPr>
          <w:rStyle w:val="Emphasis"/>
          <w:rFonts w:ascii="Bookman Old Style" w:hAnsi="Bookman Old Style"/>
          <w:sz w:val="22"/>
          <w:szCs w:val="22"/>
        </w:rPr>
        <w:t xml:space="preserve"> upgrading of the physical infrastructure including roads, railways, </w:t>
      </w:r>
      <w:proofErr w:type="gramStart"/>
      <w:r>
        <w:rPr>
          <w:rStyle w:val="Emphasis"/>
          <w:rFonts w:ascii="Bookman Old Style" w:hAnsi="Bookman Old Style"/>
          <w:sz w:val="22"/>
          <w:szCs w:val="22"/>
        </w:rPr>
        <w:t>air</w:t>
      </w:r>
      <w:proofErr w:type="gramEnd"/>
      <w:r>
        <w:rPr>
          <w:rStyle w:val="Emphasis"/>
          <w:rFonts w:ascii="Bookman Old Style" w:hAnsi="Bookman Old Style"/>
          <w:sz w:val="22"/>
          <w:szCs w:val="22"/>
        </w:rPr>
        <w:t xml:space="preserve"> and </w:t>
      </w:r>
      <w:r>
        <w:rPr>
          <w:rFonts w:ascii="Bookman Old Style" w:hAnsi="Bookman Old Style"/>
          <w:sz w:val="22"/>
          <w:szCs w:val="22"/>
        </w:rPr>
        <w:t>sea ports</w:t>
      </w:r>
      <w:r>
        <w:rPr>
          <w:rStyle w:val="Emphasis"/>
          <w:rFonts w:ascii="Bookman Old Style" w:hAnsi="Bookman Old Style"/>
          <w:sz w:val="22"/>
          <w:szCs w:val="22"/>
        </w:rPr>
        <w:t>. The scale and scope of this task </w:t>
      </w:r>
      <w:r>
        <w:rPr>
          <w:rFonts w:ascii="Bookman Old Style" w:hAnsi="Bookman Old Style"/>
          <w:sz w:val="22"/>
          <w:szCs w:val="22"/>
        </w:rPr>
        <w:t>is</w:t>
      </w:r>
      <w:r>
        <w:rPr>
          <w:rStyle w:val="Emphasis"/>
          <w:rFonts w:ascii="Bookman Old Style" w:hAnsi="Bookman Old Style"/>
          <w:sz w:val="22"/>
          <w:szCs w:val="22"/>
        </w:rPr>
        <w:t xml:space="preserve"> immense. To mention a few, our </w:t>
      </w:r>
      <w:proofErr w:type="spellStart"/>
      <w:r>
        <w:rPr>
          <w:rStyle w:val="Emphasis"/>
          <w:rFonts w:ascii="Bookman Old Style" w:hAnsi="Bookman Old Style"/>
          <w:sz w:val="22"/>
          <w:szCs w:val="22"/>
        </w:rPr>
        <w:t>Sagarmala</w:t>
      </w:r>
      <w:proofErr w:type="spellEnd"/>
      <w:r>
        <w:rPr>
          <w:rStyle w:val="Emphasis"/>
          <w:rFonts w:ascii="Bookman Old Style" w:hAnsi="Bookman Old Style"/>
          <w:sz w:val="22"/>
          <w:szCs w:val="22"/>
        </w:rPr>
        <w:t xml:space="preserve"> project seeks to connect our long coastline and ports to the hinterland. 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Fourth, we are also aware of the urgent need to upscale and improve the rules governing economic activity. We need to be fully integrated with the world in major policy areas. 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The fifth pillar is inclusive economic development. As I said, the biggest reason for fracture within the countries is inequality and disparity leading to divide and </w:t>
      </w:r>
      <w:proofErr w:type="spellStart"/>
      <w:r>
        <w:rPr>
          <w:rFonts w:ascii="Bookman Old Style" w:hAnsi="Bookman Old Style"/>
          <w:sz w:val="22"/>
          <w:szCs w:val="22"/>
        </w:rPr>
        <w:t>dis</w:t>
      </w:r>
      <w:proofErr w:type="spellEnd"/>
      <w:r>
        <w:rPr>
          <w:rFonts w:ascii="Bookman Old Style" w:hAnsi="Bookman Old Style"/>
          <w:sz w:val="22"/>
          <w:szCs w:val="22"/>
        </w:rPr>
        <w:t>-trust</w:t>
      </w:r>
      <w:r>
        <w:rPr>
          <w:rStyle w:val="Emphasis"/>
          <w:rFonts w:ascii="Bookman Old Style" w:hAnsi="Bookman Old Style"/>
          <w:sz w:val="22"/>
          <w:szCs w:val="22"/>
        </w:rPr>
        <w:t>.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We are a vibrant and youthful society moving towards a </w:t>
      </w:r>
      <w:r>
        <w:rPr>
          <w:rFonts w:ascii="Bookman Old Style" w:hAnsi="Bookman Old Style"/>
          <w:i/>
          <w:iCs/>
          <w:sz w:val="22"/>
          <w:szCs w:val="22"/>
        </w:rPr>
        <w:t>knowledge based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Style w:val="Emphasis"/>
          <w:rFonts w:ascii="Bookman Old Style" w:hAnsi="Bookman Old Style"/>
          <w:sz w:val="22"/>
          <w:szCs w:val="22"/>
        </w:rPr>
        <w:t>economy;</w:t>
      </w:r>
      <w:r>
        <w:rPr>
          <w:rFonts w:ascii="Bookman Old Style" w:hAnsi="Bookman Old Style"/>
          <w:sz w:val="22"/>
          <w:szCs w:val="22"/>
        </w:rPr>
        <w:br/>
      </w:r>
      <w:r>
        <w:rPr>
          <w:rStyle w:val="Emphasis"/>
          <w:rFonts w:ascii="Bookman Old Style" w:hAnsi="Bookman Old Style"/>
          <w:sz w:val="22"/>
          <w:szCs w:val="22"/>
        </w:rPr>
        <w:t>India houses a large number of Tech manpower, Institutions and R&amp;D </w:t>
      </w:r>
      <w:r>
        <w:rPr>
          <w:rFonts w:ascii="Bookman Old Style" w:hAnsi="Bookman Old Style"/>
          <w:sz w:val="22"/>
          <w:szCs w:val="22"/>
        </w:rPr>
        <w:t>centers</w:t>
      </w:r>
      <w:r>
        <w:rPr>
          <w:rStyle w:val="Emphasis"/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br/>
      </w:r>
      <w:r>
        <w:rPr>
          <w:rStyle w:val="Emphasis"/>
          <w:rFonts w:ascii="Bookman Old Style" w:hAnsi="Bookman Old Style"/>
          <w:sz w:val="22"/>
          <w:szCs w:val="22"/>
        </w:rPr>
        <w:t>We are moving towards becoming a five trillion US dollars economy by 2025;</w:t>
      </w:r>
      <w:r>
        <w:rPr>
          <w:rFonts w:ascii="Bookman Old Style" w:hAnsi="Bookman Old Style"/>
          <w:sz w:val="22"/>
          <w:szCs w:val="22"/>
        </w:rPr>
        <w:br/>
      </w:r>
      <w:r>
        <w:rPr>
          <w:rStyle w:val="Emphasis"/>
          <w:rFonts w:ascii="Bookman Old Style" w:hAnsi="Bookman Old Style"/>
          <w:sz w:val="22"/>
          <w:szCs w:val="22"/>
        </w:rPr>
        <w:t>We will become 3rd largest consumer market in the World by 2025;</w:t>
      </w:r>
      <w:r>
        <w:rPr>
          <w:rFonts w:ascii="Bookman Old Style" w:hAnsi="Bookman Old Style"/>
          <w:sz w:val="22"/>
          <w:szCs w:val="22"/>
        </w:rPr>
        <w:br/>
      </w:r>
      <w:r>
        <w:rPr>
          <w:rStyle w:val="Emphasis"/>
          <w:rFonts w:ascii="Bookman Old Style" w:hAnsi="Bookman Old Style"/>
          <w:sz w:val="22"/>
          <w:szCs w:val="22"/>
        </w:rPr>
        <w:t>According to the World Bank and IMF our growth rate is going to be steady and high;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lastRenderedPageBreak/>
        <w:t>India ranked 3rd in WEF’s list of most trusted governments in 2017;</w:t>
      </w:r>
      <w:r>
        <w:rPr>
          <w:rFonts w:ascii="Bookman Old Style" w:hAnsi="Bookman Old Style"/>
          <w:sz w:val="22"/>
          <w:szCs w:val="22"/>
        </w:rPr>
        <w:br/>
      </w:r>
      <w:r>
        <w:rPr>
          <w:rStyle w:val="Emphasis"/>
          <w:rFonts w:ascii="Bookman Old Style" w:hAnsi="Bookman Old Style"/>
          <w:sz w:val="22"/>
          <w:szCs w:val="22"/>
        </w:rPr>
        <w:t>We are a </w:t>
      </w:r>
      <w:r>
        <w:rPr>
          <w:rFonts w:ascii="Bookman Old Style" w:hAnsi="Bookman Old Style"/>
          <w:sz w:val="22"/>
          <w:szCs w:val="22"/>
        </w:rPr>
        <w:t>deep rooted</w:t>
      </w:r>
      <w:r>
        <w:rPr>
          <w:rStyle w:val="Emphasis"/>
          <w:rFonts w:ascii="Bookman Old Style" w:hAnsi="Bookman Old Style"/>
          <w:sz w:val="22"/>
          <w:szCs w:val="22"/>
        </w:rPr>
        <w:t> Democracy; openness, predictability of policies and rule of law is ensured; Many International agencies and consultancies have reco</w:t>
      </w:r>
      <w:r>
        <w:rPr>
          <w:rStyle w:val="Emphasis"/>
          <w:rFonts w:ascii="Bookman Old Style" w:hAnsi="Bookman Old Style"/>
          <w:sz w:val="22"/>
          <w:szCs w:val="22"/>
        </w:rPr>
        <w:t>g</w:t>
      </w:r>
      <w:r>
        <w:rPr>
          <w:rStyle w:val="Emphasis"/>
          <w:rFonts w:ascii="Bookman Old Style" w:hAnsi="Bookman Old Style"/>
          <w:sz w:val="22"/>
          <w:szCs w:val="22"/>
        </w:rPr>
        <w:t>nized this stability;</w:t>
      </w:r>
    </w:p>
    <w:p w:rsidR="007E3CBF" w:rsidRDefault="007E3CBF" w:rsidP="007E3CBF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textAlignment w:val="auto"/>
      </w:pPr>
      <w:r>
        <w:rPr>
          <w:rStyle w:val="Emphasis"/>
          <w:rFonts w:ascii="Bookman Old Style" w:hAnsi="Bookman Old Style"/>
          <w:sz w:val="22"/>
          <w:szCs w:val="22"/>
        </w:rPr>
        <w:t>Global rating agency Moody’s has upgraded India’s rating on account of its economic reforms.</w:t>
      </w:r>
    </w:p>
    <w:p w:rsidR="00CC1A83" w:rsidRDefault="007E3CBF" w:rsidP="007E3CBF">
      <w:r>
        <w:rPr>
          <w:rFonts w:ascii="Bookman Old Style" w:hAnsi="Bookman Old Style"/>
        </w:rPr>
        <w:br/>
      </w:r>
    </w:p>
    <w:sectPr w:rsidR="00CC1A83" w:rsidSect="00CC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1CFD"/>
    <w:multiLevelType w:val="multilevel"/>
    <w:tmpl w:val="B866A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CBF"/>
    <w:rsid w:val="007E3CBF"/>
    <w:rsid w:val="00C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3CB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E3C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styleId="NormalWeb">
    <w:name w:val="Normal (Web)"/>
    <w:basedOn w:val="Normal"/>
    <w:rsid w:val="007E3CBF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rsid w:val="007E3C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>Grizli777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2</cp:revision>
  <dcterms:created xsi:type="dcterms:W3CDTF">2018-02-13T12:04:00Z</dcterms:created>
  <dcterms:modified xsi:type="dcterms:W3CDTF">2018-02-13T12:05:00Z</dcterms:modified>
</cp:coreProperties>
</file>